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16E" w:rsidRPr="00546B3C" w:rsidRDefault="0017116E" w:rsidP="0017116E">
      <w:pPr>
        <w:jc w:val="center"/>
        <w:rPr>
          <w:b/>
          <w:sz w:val="28"/>
          <w:szCs w:val="28"/>
        </w:rPr>
      </w:pPr>
      <w:r w:rsidRPr="00546B3C">
        <w:rPr>
          <w:b/>
          <w:sz w:val="28"/>
          <w:szCs w:val="28"/>
        </w:rPr>
        <w:t xml:space="preserve">Fabio Rafael </w:t>
      </w:r>
      <w:proofErr w:type="spellStart"/>
      <w:r w:rsidRPr="00546B3C">
        <w:rPr>
          <w:b/>
          <w:sz w:val="28"/>
          <w:szCs w:val="28"/>
        </w:rPr>
        <w:t>Soto</w:t>
      </w:r>
      <w:proofErr w:type="spellEnd"/>
    </w:p>
    <w:p w:rsidR="0017116E" w:rsidRPr="00546B3C" w:rsidRDefault="0017116E" w:rsidP="0017116E">
      <w:pPr>
        <w:jc w:val="center"/>
        <w:rPr>
          <w:i/>
        </w:rPr>
      </w:pPr>
      <w:r w:rsidRPr="00546B3C">
        <w:rPr>
          <w:i/>
        </w:rPr>
        <w:t>Strutture Laterali</w:t>
      </w:r>
    </w:p>
    <w:p w:rsidR="0017116E" w:rsidRPr="0017116E" w:rsidRDefault="0017116E" w:rsidP="0017116E">
      <w:pPr>
        <w:jc w:val="center"/>
      </w:pPr>
      <w:r w:rsidRPr="0017116E">
        <w:t xml:space="preserve">Opening </w:t>
      </w:r>
      <w:proofErr w:type="spellStart"/>
      <w:r w:rsidRPr="0017116E">
        <w:t>giovedi</w:t>
      </w:r>
      <w:proofErr w:type="spellEnd"/>
      <w:r w:rsidRPr="0017116E">
        <w:t xml:space="preserve"> 3 maggio 2018, 18.30-21.30</w:t>
      </w:r>
    </w:p>
    <w:p w:rsidR="008D14CA" w:rsidRDefault="0017116E" w:rsidP="0017116E">
      <w:pPr>
        <w:jc w:val="center"/>
      </w:pPr>
      <w:r>
        <w:t>Dal 3 maggio 2018 al 30 giugno 2018</w:t>
      </w:r>
    </w:p>
    <w:p w:rsidR="0017116E" w:rsidRDefault="0017116E" w:rsidP="0017116E">
      <w:pPr>
        <w:jc w:val="both"/>
      </w:pPr>
    </w:p>
    <w:p w:rsidR="0017116E" w:rsidRPr="0017116E" w:rsidRDefault="0017116E" w:rsidP="0017116E">
      <w:pPr>
        <w:jc w:val="both"/>
        <w:rPr>
          <w:i/>
        </w:rPr>
      </w:pPr>
      <w:r w:rsidRPr="0017116E">
        <w:rPr>
          <w:i/>
        </w:rPr>
        <w:t xml:space="preserve">“La </w:t>
      </w:r>
      <w:proofErr w:type="spellStart"/>
      <w:r w:rsidRPr="0017116E">
        <w:rPr>
          <w:i/>
        </w:rPr>
        <w:t>perfeccion</w:t>
      </w:r>
      <w:proofErr w:type="spellEnd"/>
      <w:r w:rsidRPr="0017116E">
        <w:rPr>
          <w:i/>
        </w:rPr>
        <w:t xml:space="preserve"> es </w:t>
      </w:r>
      <w:proofErr w:type="spellStart"/>
      <w:r w:rsidRPr="0017116E">
        <w:rPr>
          <w:i/>
        </w:rPr>
        <w:t>armonìa</w:t>
      </w:r>
      <w:proofErr w:type="spellEnd"/>
      <w:r w:rsidRPr="0017116E">
        <w:rPr>
          <w:i/>
        </w:rPr>
        <w:t xml:space="preserve"> no </w:t>
      </w:r>
      <w:proofErr w:type="spellStart"/>
      <w:r w:rsidRPr="0017116E">
        <w:rPr>
          <w:i/>
        </w:rPr>
        <w:t>simetrìa</w:t>
      </w:r>
      <w:proofErr w:type="spellEnd"/>
      <w:r w:rsidRPr="0017116E">
        <w:rPr>
          <w:i/>
        </w:rPr>
        <w:t>”</w:t>
      </w:r>
    </w:p>
    <w:p w:rsidR="0017116E" w:rsidRDefault="0017116E" w:rsidP="0017116E">
      <w:pPr>
        <w:jc w:val="both"/>
        <w:rPr>
          <w:i/>
        </w:rPr>
      </w:pPr>
      <w:r w:rsidRPr="0017116E">
        <w:rPr>
          <w:i/>
        </w:rPr>
        <w:t>“La perfezione è armonia non simmetria”</w:t>
      </w:r>
    </w:p>
    <w:p w:rsidR="00342C21" w:rsidRDefault="00DB3234" w:rsidP="0017116E">
      <w:pPr>
        <w:jc w:val="both"/>
      </w:pPr>
      <w:r>
        <w:t>Un simp</w:t>
      </w:r>
      <w:r w:rsidR="00F92EED">
        <w:t>osio tra armonia e rigore crea</w:t>
      </w:r>
      <w:r>
        <w:t xml:space="preserve"> l’opera che verrà proposta in Project Room presso la Galleria Raffaell</w:t>
      </w:r>
      <w:r w:rsidR="00342C21">
        <w:t>a De Chirico arte contemporanea.</w:t>
      </w:r>
      <w:r>
        <w:t xml:space="preserve"> </w:t>
      </w:r>
      <w:r w:rsidR="00342C21">
        <w:t>A</w:t>
      </w:r>
      <w:r w:rsidR="00F92EED">
        <w:t xml:space="preserve"> realizzarla è Fabio Rafael </w:t>
      </w:r>
      <w:proofErr w:type="spellStart"/>
      <w:r w:rsidR="00F92EED">
        <w:t>Soto</w:t>
      </w:r>
      <w:proofErr w:type="spellEnd"/>
      <w:r w:rsidR="00F92EED">
        <w:t>, artista cubano di adozione torinese. L’interazione continua</w:t>
      </w:r>
      <w:r w:rsidR="00F05B20">
        <w:t xml:space="preserve"> con lo spazio circostante nel </w:t>
      </w:r>
      <w:r w:rsidR="00F92EED">
        <w:t>lavoro dell’artista  è in costante dialogo</w:t>
      </w:r>
      <w:r w:rsidR="00F92EED" w:rsidRPr="00F92EED">
        <w:t xml:space="preserve"> tra contesto e forma costruita</w:t>
      </w:r>
      <w:r w:rsidR="00342C21">
        <w:t>.</w:t>
      </w:r>
      <w:bookmarkStart w:id="0" w:name="_GoBack"/>
      <w:bookmarkEnd w:id="0"/>
      <w:r w:rsidR="00F05B20">
        <w:t xml:space="preserve"> </w:t>
      </w:r>
      <w:r w:rsidR="00342C21">
        <w:t>L’opera si adatta alla configurazione</w:t>
      </w:r>
      <w:r w:rsidR="00342C21" w:rsidRPr="00342C21">
        <w:t xml:space="preserve"> dell’am</w:t>
      </w:r>
      <w:r w:rsidR="00342C21">
        <w:t xml:space="preserve">biente, dando forma tramite la sottrazione agendo nel vuoto per forgiare il pieno. Il vuoto agisce in sinergia </w:t>
      </w:r>
      <w:r w:rsidR="00F05B20">
        <w:t>con la struttura ambientale sfruttandone razionalmente il limite</w:t>
      </w:r>
      <w:r w:rsidR="00A01548">
        <w:t>,</w:t>
      </w:r>
      <w:r w:rsidR="00F05B20" w:rsidRPr="00F05B20">
        <w:t xml:space="preserve"> compone</w:t>
      </w:r>
      <w:r w:rsidR="00F05B20">
        <w:t>ndo</w:t>
      </w:r>
      <w:r w:rsidR="00F05B20" w:rsidRPr="00F05B20">
        <w:t xml:space="preserve"> un linguaggio unico e coerente</w:t>
      </w:r>
      <w:r w:rsidR="00F05B20">
        <w:t>.</w:t>
      </w:r>
    </w:p>
    <w:p w:rsidR="00930560" w:rsidRDefault="00F05B20" w:rsidP="0017116E">
      <w:pPr>
        <w:jc w:val="both"/>
      </w:pPr>
      <w:r>
        <w:t>Il gesto</w:t>
      </w:r>
      <w:r w:rsidR="00883C6C">
        <w:t xml:space="preserve"> di sottrazione</w:t>
      </w:r>
      <w:r>
        <w:t xml:space="preserve"> ripetuto</w:t>
      </w:r>
      <w:r w:rsidR="00883C6C">
        <w:t xml:space="preserve"> dà</w:t>
      </w:r>
      <w:r w:rsidRPr="00F05B20">
        <w:t xml:space="preserve"> inizio al processo di imitazione e variazione continua</w:t>
      </w:r>
      <w:r w:rsidR="00883C6C">
        <w:t xml:space="preserve"> all’interno della sala</w:t>
      </w:r>
      <w:r w:rsidR="0081141B">
        <w:t xml:space="preserve">, </w:t>
      </w:r>
      <w:r w:rsidR="00A01548">
        <w:t xml:space="preserve">si </w:t>
      </w:r>
      <w:r w:rsidR="0081141B">
        <w:t xml:space="preserve">lascia emergere come contorno della opera stessa. </w:t>
      </w:r>
      <w:r w:rsidR="00435CCD">
        <w:t>A livello inconscio, dove  avvertiamo la sottrazione e l’elemento mancante,</w:t>
      </w:r>
      <w:r w:rsidR="00A01548">
        <w:t xml:space="preserve"> scorgiamo la rete di legami sottostanti in cui</w:t>
      </w:r>
      <w:r w:rsidR="00435CCD" w:rsidRPr="00435CCD">
        <w:t xml:space="preserve"> le relazion</w:t>
      </w:r>
      <w:r w:rsidR="00A01548">
        <w:t>i si sono perse, e ciò</w:t>
      </w:r>
      <w:r w:rsidR="00435CCD">
        <w:t xml:space="preserve"> che resta nel mezzo non ha materia, </w:t>
      </w:r>
      <w:r w:rsidR="00435CCD" w:rsidRPr="00435CCD">
        <w:t>non viene considerato</w:t>
      </w:r>
      <w:r w:rsidR="00435CCD">
        <w:t xml:space="preserve"> come tale. G</w:t>
      </w:r>
      <w:r w:rsidR="00435CCD" w:rsidRPr="00435CCD">
        <w:t>li intermezzi semplicem</w:t>
      </w:r>
      <w:r w:rsidR="00435CCD">
        <w:t xml:space="preserve">ente rimangono vuoti di tutto, di </w:t>
      </w:r>
      <w:r w:rsidR="00435CCD" w:rsidRPr="00435CCD">
        <w:t xml:space="preserve">relazione, </w:t>
      </w:r>
      <w:r w:rsidR="00435CCD">
        <w:t>di senso. La nostra  attenzione è focalizzata dal pieno, da ciò che esiste</w:t>
      </w:r>
      <w:r w:rsidR="00435CCD" w:rsidRPr="00435CCD">
        <w:t xml:space="preserve"> e </w:t>
      </w:r>
      <w:r w:rsidR="00435CCD">
        <w:t xml:space="preserve"> fatica a comprendere </w:t>
      </w:r>
      <w:r w:rsidR="00435CCD" w:rsidRPr="00435CCD">
        <w:t>gli elementi</w:t>
      </w:r>
      <w:r w:rsidR="00435CCD">
        <w:t xml:space="preserve"> componenti</w:t>
      </w:r>
      <w:r w:rsidR="00A01548">
        <w:t xml:space="preserve"> di tale vuoto e le</w:t>
      </w:r>
      <w:r w:rsidR="00435CCD" w:rsidRPr="00435CCD">
        <w:t xml:space="preserve"> connessioni</w:t>
      </w:r>
      <w:r w:rsidR="00435CCD">
        <w:t xml:space="preserve"> tra essi. </w:t>
      </w:r>
    </w:p>
    <w:p w:rsidR="0081141B" w:rsidRDefault="00930560" w:rsidP="0017116E">
      <w:pPr>
        <w:jc w:val="both"/>
      </w:pPr>
      <w:r>
        <w:t xml:space="preserve">L’ arte crea il pieno, con </w:t>
      </w:r>
      <w:proofErr w:type="spellStart"/>
      <w:r>
        <w:t>Soto</w:t>
      </w:r>
      <w:proofErr w:type="spellEnd"/>
      <w:r>
        <w:t xml:space="preserve"> osserviamo il vuoto che</w:t>
      </w:r>
      <w:r w:rsidRPr="00930560">
        <w:t xml:space="preserve"> non è assenza totale, il non essere o negazione dell’essere. Il vuoto è pieno</w:t>
      </w:r>
      <w:r>
        <w:t>.</w:t>
      </w:r>
    </w:p>
    <w:p w:rsidR="0081141B" w:rsidRPr="0081141B" w:rsidRDefault="0081141B" w:rsidP="0017116E">
      <w:pPr>
        <w:jc w:val="both"/>
        <w:rPr>
          <w:b/>
        </w:rPr>
      </w:pPr>
      <w:r w:rsidRPr="0081141B">
        <w:rPr>
          <w:b/>
        </w:rPr>
        <w:t xml:space="preserve">Fabio Rafael </w:t>
      </w:r>
      <w:proofErr w:type="spellStart"/>
      <w:r w:rsidRPr="0081141B">
        <w:rPr>
          <w:b/>
        </w:rPr>
        <w:t>Soto</w:t>
      </w:r>
      <w:proofErr w:type="spellEnd"/>
    </w:p>
    <w:p w:rsidR="0081141B" w:rsidRPr="0081141B" w:rsidRDefault="0081141B" w:rsidP="0017116E">
      <w:pPr>
        <w:jc w:val="both"/>
        <w:rPr>
          <w:i/>
        </w:rPr>
      </w:pPr>
      <w:r w:rsidRPr="0081141B">
        <w:rPr>
          <w:i/>
        </w:rPr>
        <w:t>Strutture Laterali</w:t>
      </w:r>
    </w:p>
    <w:p w:rsidR="0081141B" w:rsidRDefault="0081141B" w:rsidP="0081141B">
      <w:pPr>
        <w:jc w:val="both"/>
      </w:pPr>
    </w:p>
    <w:p w:rsidR="0081141B" w:rsidRDefault="0081141B" w:rsidP="0081141B">
      <w:pPr>
        <w:jc w:val="both"/>
      </w:pPr>
      <w:r>
        <w:t>Opening 3 maggio, 18.30 - 21.30</w:t>
      </w:r>
    </w:p>
    <w:p w:rsidR="0081141B" w:rsidRDefault="0081141B" w:rsidP="0081141B">
      <w:pPr>
        <w:jc w:val="both"/>
      </w:pPr>
      <w:r>
        <w:t>Dal 3 maggio al 30 giugno</w:t>
      </w:r>
    </w:p>
    <w:p w:rsidR="0081141B" w:rsidRDefault="0081141B" w:rsidP="0081141B">
      <w:pPr>
        <w:jc w:val="both"/>
      </w:pPr>
      <w:r>
        <w:t>Raffaella De Chirico Arte Contemporanea</w:t>
      </w:r>
    </w:p>
    <w:p w:rsidR="0081141B" w:rsidRDefault="0081141B" w:rsidP="0081141B">
      <w:pPr>
        <w:jc w:val="both"/>
      </w:pPr>
      <w:r>
        <w:t>Via Della Rocca, 19 I Via Giolitti, 52 10123 – Torino</w:t>
      </w:r>
    </w:p>
    <w:p w:rsidR="0081141B" w:rsidRDefault="0081141B" w:rsidP="0081141B">
      <w:pPr>
        <w:jc w:val="both"/>
      </w:pPr>
      <w:r>
        <w:t>www.dechiricogalleriadarte.com</w:t>
      </w:r>
    </w:p>
    <w:p w:rsidR="0081141B" w:rsidRDefault="0081141B" w:rsidP="0081141B">
      <w:pPr>
        <w:jc w:val="both"/>
      </w:pPr>
      <w:r>
        <w:t>info@dechiricogalleriadarte.it</w:t>
      </w:r>
    </w:p>
    <w:p w:rsidR="00546B3C" w:rsidRDefault="0081141B" w:rsidP="0081141B">
      <w:pPr>
        <w:jc w:val="both"/>
      </w:pPr>
      <w:r>
        <w:t>Dal mercoledì al venerdì 15-19 I Sabato 11-19</w:t>
      </w:r>
      <w:r w:rsidR="00435CCD">
        <w:tab/>
      </w:r>
      <w:r w:rsidR="00435CCD">
        <w:tab/>
      </w:r>
      <w:r w:rsidR="00435CCD">
        <w:tab/>
      </w:r>
      <w:r w:rsidR="00435CCD">
        <w:tab/>
      </w:r>
      <w:r w:rsidR="00435CCD">
        <w:tab/>
      </w:r>
      <w:r w:rsidR="00435CCD">
        <w:tab/>
      </w:r>
      <w:r w:rsidR="00435CCD">
        <w:tab/>
      </w:r>
      <w:r w:rsidR="00435CCD">
        <w:tab/>
      </w:r>
      <w:r w:rsidR="00435CCD">
        <w:tab/>
      </w:r>
      <w:r w:rsidR="00435CCD">
        <w:tab/>
      </w:r>
      <w:r w:rsidR="00435CCD">
        <w:tab/>
      </w:r>
      <w:r w:rsidR="00435CCD">
        <w:tab/>
      </w:r>
      <w:r w:rsidR="00435CCD">
        <w:tab/>
      </w:r>
      <w:r w:rsidR="00435CCD">
        <w:tab/>
      </w:r>
      <w:r w:rsidR="00435CCD">
        <w:tab/>
      </w:r>
    </w:p>
    <w:p w:rsidR="00546B3C" w:rsidRDefault="00546B3C" w:rsidP="00546B3C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-191135</wp:posOffset>
            </wp:positionV>
            <wp:extent cx="6120130" cy="3442335"/>
            <wp:effectExtent l="0" t="0" r="0" b="5715"/>
            <wp:wrapThrough wrapText="bothSides">
              <wp:wrapPolygon edited="0">
                <wp:start x="0" y="0"/>
                <wp:lineTo x="0" y="21516"/>
                <wp:lineTo x="21515" y="21516"/>
                <wp:lineTo x="21515" y="0"/>
                <wp:lineTo x="0" y="0"/>
              </wp:wrapPolygon>
            </wp:wrapThrough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4-13-PHOTO-0000021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CCD">
        <w:tab/>
      </w:r>
      <w:r w:rsidR="00435CCD">
        <w:tab/>
      </w:r>
      <w:r w:rsidR="00435CCD">
        <w:tab/>
      </w:r>
      <w:r w:rsidR="00435CCD">
        <w:tab/>
      </w:r>
      <w:r w:rsidR="00435CCD">
        <w:tab/>
      </w:r>
    </w:p>
    <w:p w:rsidR="00546B3C" w:rsidRDefault="00546B3C"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2FBE358C" wp14:editId="2F18FDCC">
            <wp:simplePos x="0" y="0"/>
            <wp:positionH relativeFrom="column">
              <wp:posOffset>5715</wp:posOffset>
            </wp:positionH>
            <wp:positionV relativeFrom="paragraph">
              <wp:posOffset>266065</wp:posOffset>
            </wp:positionV>
            <wp:extent cx="6120130" cy="3442335"/>
            <wp:effectExtent l="0" t="0" r="0" b="5715"/>
            <wp:wrapThrough wrapText="bothSides">
              <wp:wrapPolygon edited="0">
                <wp:start x="0" y="0"/>
                <wp:lineTo x="0" y="21516"/>
                <wp:lineTo x="21515" y="21516"/>
                <wp:lineTo x="21515" y="0"/>
                <wp:lineTo x="0" y="0"/>
              </wp:wrapPolygon>
            </wp:wrapThrough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4-13-PHOTO-0000021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F05B20" w:rsidRPr="0017116E" w:rsidRDefault="00546B3C" w:rsidP="00546B3C">
      <w:r>
        <w:rPr>
          <w:noProof/>
          <w:lang w:eastAsia="it-IT"/>
        </w:rPr>
        <w:lastRenderedPageBreak/>
        <w:drawing>
          <wp:inline distT="0" distB="0" distL="0" distR="0">
            <wp:extent cx="6120130" cy="3442335"/>
            <wp:effectExtent l="0" t="0" r="0" b="571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4-13-PHOTO-0000021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5B20" w:rsidRPr="001711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EA"/>
    <w:rsid w:val="0017116E"/>
    <w:rsid w:val="001D32EA"/>
    <w:rsid w:val="001F6F89"/>
    <w:rsid w:val="00342C21"/>
    <w:rsid w:val="00435CCD"/>
    <w:rsid w:val="00546B3C"/>
    <w:rsid w:val="00713791"/>
    <w:rsid w:val="0081141B"/>
    <w:rsid w:val="00883C6C"/>
    <w:rsid w:val="008D14CA"/>
    <w:rsid w:val="00930560"/>
    <w:rsid w:val="00A01548"/>
    <w:rsid w:val="00DB3234"/>
    <w:rsid w:val="00F05B20"/>
    <w:rsid w:val="00F9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6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6B3C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6B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6B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6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6B3C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6B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6B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2018-04-13T17:15:00Z</dcterms:created>
  <dcterms:modified xsi:type="dcterms:W3CDTF">2018-04-18T15:31:00Z</dcterms:modified>
</cp:coreProperties>
</file>